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4" w:rsidRDefault="00CC0564" w:rsidP="00CC0564">
      <w:r>
        <w:t>§ 6. Энергоснабжение</w:t>
      </w:r>
    </w:p>
    <w:p w:rsidR="00CC0564" w:rsidRDefault="00CC0564" w:rsidP="00CC0564"/>
    <w:p w:rsidR="00CC0564" w:rsidRDefault="00CC0564" w:rsidP="00CC0564">
      <w:r>
        <w:t>Статья 539. Договор энергоснабжения</w:t>
      </w:r>
    </w:p>
    <w:p w:rsidR="00CC0564" w:rsidRDefault="00CC0564" w:rsidP="00CC0564"/>
    <w:p w:rsidR="00CC0564" w:rsidRDefault="00CC0564" w:rsidP="00CC0564">
      <w:r>
        <w:t xml:space="preserve">1. По договору энергоснабжения </w:t>
      </w:r>
      <w:proofErr w:type="spellStart"/>
      <w:r>
        <w:t>энергоснабжающая</w:t>
      </w:r>
      <w:proofErr w:type="spellEnd"/>
      <w: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CC0564" w:rsidRDefault="00CC0564" w:rsidP="00CC0564">
      <w:r>
        <w:t xml:space="preserve">2. Договор энергоснабжения заключается с абонентом при наличии у </w:t>
      </w:r>
      <w:proofErr w:type="gramStart"/>
      <w:r>
        <w:t>него</w:t>
      </w:r>
      <w:proofErr w:type="gramEnd"/>
      <w:r>
        <w:t xml:space="preserve"> 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</w:t>
      </w:r>
      <w:proofErr w:type="spellStart"/>
      <w:r>
        <w:t>энергоснабжающей</w:t>
      </w:r>
      <w:proofErr w:type="spellEnd"/>
      <w:r>
        <w:t xml:space="preserve"> организации, и другого необходимого оборудования, а также при обеспечении учета потребления энергии.</w:t>
      </w:r>
    </w:p>
    <w:p w:rsidR="00CC0564" w:rsidRDefault="00CC0564" w:rsidP="00CC0564">
      <w: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CC0564" w:rsidRDefault="00CC0564" w:rsidP="00CC0564">
      <w: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CC0564" w:rsidRDefault="00CC0564" w:rsidP="00CC0564">
      <w:r>
        <w:t>(</w:t>
      </w:r>
      <w:proofErr w:type="gramStart"/>
      <w:r>
        <w:t>п</w:t>
      </w:r>
      <w:proofErr w:type="gramEnd"/>
      <w:r>
        <w:t>. 4 введен Федеральным законом от 26.03.2003 N 37-ФЗ)</w:t>
      </w:r>
    </w:p>
    <w:p w:rsidR="00CC0564" w:rsidRDefault="00CC0564" w:rsidP="00CC0564"/>
    <w:p w:rsidR="00CC0564" w:rsidRDefault="00CC0564" w:rsidP="00CC0564">
      <w:r>
        <w:t>Статья 540. Заключение и продление договора энергоснабжения</w:t>
      </w:r>
    </w:p>
    <w:p w:rsidR="00CC0564" w:rsidRDefault="00CC0564" w:rsidP="00CC0564"/>
    <w:p w:rsidR="00CC0564" w:rsidRDefault="00CC0564" w:rsidP="00CC0564">
      <w: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CC0564" w:rsidRDefault="00CC0564" w:rsidP="00CC0564">
      <w:r>
        <w:t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статьей 546 настоящего Кодекса.</w:t>
      </w:r>
    </w:p>
    <w:p w:rsidR="00CC0564" w:rsidRDefault="00CC0564" w:rsidP="00CC0564"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CC0564" w:rsidRDefault="00CC0564" w:rsidP="00CC0564"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CC0564" w:rsidRDefault="00CC0564" w:rsidP="00CC0564"/>
    <w:p w:rsidR="00CC0564" w:rsidRDefault="00CC0564" w:rsidP="00CC0564">
      <w:r>
        <w:t>Статья 541. Количество энергии</w:t>
      </w:r>
    </w:p>
    <w:p w:rsidR="00CC0564" w:rsidRDefault="00CC0564" w:rsidP="00CC0564"/>
    <w:p w:rsidR="00CC0564" w:rsidRDefault="00CC0564" w:rsidP="00CC0564">
      <w:r>
        <w:t xml:space="preserve">1. </w:t>
      </w:r>
      <w:proofErr w:type="spellStart"/>
      <w:r>
        <w:t>Энергоснабжающая</w:t>
      </w:r>
      <w:proofErr w:type="spellEnd"/>
      <w: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</w:t>
      </w:r>
      <w:proofErr w:type="gramStart"/>
      <w:r>
        <w:t>а о ее</w:t>
      </w:r>
      <w:proofErr w:type="gramEnd"/>
      <w:r>
        <w:t xml:space="preserve"> фактическом потреблении.</w:t>
      </w:r>
    </w:p>
    <w:p w:rsidR="00CC0564" w:rsidRDefault="00CC0564" w:rsidP="00CC0564">
      <w:r>
        <w:t>(</w:t>
      </w:r>
      <w:proofErr w:type="gramStart"/>
      <w:r>
        <w:t>в</w:t>
      </w:r>
      <w:proofErr w:type="gramEnd"/>
      <w:r>
        <w:t xml:space="preserve"> ред. Федерального закона от 26.03.2003 N 37-ФЗ)</w:t>
      </w:r>
    </w:p>
    <w:p w:rsidR="00CC0564" w:rsidRDefault="00CC0564" w:rsidP="00CC0564">
      <w: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</w:t>
      </w:r>
      <w:proofErr w:type="spellStart"/>
      <w:r>
        <w:t>энергоснабжающей</w:t>
      </w:r>
      <w:proofErr w:type="spellEnd"/>
      <w:r>
        <w:t xml:space="preserve"> организацией в связи с обеспечением подачи энергии не в обусловленном договором количестве.</w:t>
      </w:r>
    </w:p>
    <w:p w:rsidR="00CC0564" w:rsidRDefault="00CC0564" w:rsidP="00CC0564">
      <w: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CC0564" w:rsidRDefault="00CC0564" w:rsidP="00CC0564"/>
    <w:p w:rsidR="00CC0564" w:rsidRDefault="00CC0564" w:rsidP="00CC0564">
      <w:r>
        <w:t>Статья 542. Качество энергии</w:t>
      </w:r>
    </w:p>
    <w:p w:rsidR="00CC0564" w:rsidRDefault="00CC0564" w:rsidP="00CC0564"/>
    <w:p w:rsidR="00CC0564" w:rsidRDefault="00CC0564" w:rsidP="00CC0564">
      <w: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CC0564" w:rsidRDefault="00CC0564" w:rsidP="00CC0564">
      <w:r>
        <w:t>(</w:t>
      </w:r>
      <w:proofErr w:type="gramStart"/>
      <w:r>
        <w:t>в</w:t>
      </w:r>
      <w:proofErr w:type="gramEnd"/>
      <w:r>
        <w:t xml:space="preserve"> ред. Федеральных законов от 26.03.2003 N 37-ФЗ, от 19.07.2011 N 248-ФЗ)</w:t>
      </w:r>
    </w:p>
    <w:p w:rsidR="00CC0564" w:rsidRDefault="00CC0564" w:rsidP="00CC0564">
      <w:r>
        <w:t xml:space="preserve">2. В случае нарушения </w:t>
      </w:r>
      <w:proofErr w:type="spellStart"/>
      <w:r>
        <w:t>энергоснабжающей</w:t>
      </w:r>
      <w:proofErr w:type="spellEnd"/>
      <w: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>
        <w:t>энергоснабжающая</w:t>
      </w:r>
      <w:proofErr w:type="spellEnd"/>
      <w:r>
        <w:t xml:space="preserve"> организация вправе требовать возмещения абонентом стоимости того, что абонент неосновательно сберег вследствие использования этой энергии (пункт 2 статьи 1105).</w:t>
      </w:r>
    </w:p>
    <w:p w:rsidR="00CC0564" w:rsidRDefault="00CC0564" w:rsidP="00CC0564"/>
    <w:p w:rsidR="00CC0564" w:rsidRDefault="00CC0564" w:rsidP="00CC0564">
      <w:r>
        <w:t>Статья 543. Обязанности покупателя по содержанию и эксплуатации сетей, приборов и оборудования</w:t>
      </w:r>
    </w:p>
    <w:p w:rsidR="00CC0564" w:rsidRDefault="00CC0564" w:rsidP="00CC0564"/>
    <w:p w:rsidR="00CC0564" w:rsidRDefault="00CC0564" w:rsidP="00CC0564">
      <w: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>
        <w:t>энергоснабжающей</w:t>
      </w:r>
      <w:proofErr w:type="spellEnd"/>
      <w: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CC0564" w:rsidRDefault="00CC0564" w:rsidP="00CC0564">
      <w: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</w:t>
      </w:r>
      <w:r>
        <w:lastRenderedPageBreak/>
        <w:t xml:space="preserve">возлагается на </w:t>
      </w:r>
      <w:proofErr w:type="spellStart"/>
      <w:r>
        <w:t>энергоснабжающую</w:t>
      </w:r>
      <w:proofErr w:type="spellEnd"/>
      <w:r>
        <w:t xml:space="preserve"> организацию, если иное не установлено законом или иными правовыми актами.</w:t>
      </w:r>
    </w:p>
    <w:p w:rsidR="00CC0564" w:rsidRDefault="00CC0564" w:rsidP="00CC0564">
      <w:r>
        <w:t xml:space="preserve">3. Требования к техническому состоянию и эксплуатации энергетических сетей, приборов и оборудования, а также порядок осуществления </w:t>
      </w:r>
      <w:proofErr w:type="gramStart"/>
      <w:r>
        <w:t>контроля за</w:t>
      </w:r>
      <w:proofErr w:type="gramEnd"/>
      <w:r>
        <w:t xml:space="preserve"> их соблюдением определяются законом, иными правовыми актами и принятыми в соответствии с ними обязательными правилами.</w:t>
      </w:r>
    </w:p>
    <w:p w:rsidR="00CC0564" w:rsidRDefault="00CC0564" w:rsidP="00CC0564"/>
    <w:p w:rsidR="00CC0564" w:rsidRDefault="00CC0564" w:rsidP="00CC0564">
      <w:r>
        <w:t>Статья 544. Оплата энергии</w:t>
      </w:r>
    </w:p>
    <w:p w:rsidR="00CC0564" w:rsidRDefault="00CC0564" w:rsidP="00CC0564"/>
    <w:p w:rsidR="00CC0564" w:rsidRDefault="00CC0564" w:rsidP="00CC0564">
      <w:r>
        <w:t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CC0564" w:rsidRDefault="00CC0564" w:rsidP="00CC0564">
      <w:r>
        <w:t>2. Порядок расчетов за энергию определяется законом, иными правовыми актами или соглашением сторон.</w:t>
      </w:r>
    </w:p>
    <w:p w:rsidR="00CC0564" w:rsidRDefault="00CC0564" w:rsidP="00CC0564"/>
    <w:p w:rsidR="00CC0564" w:rsidRDefault="00CC0564" w:rsidP="00CC0564">
      <w:r>
        <w:t xml:space="preserve">Статья 545. </w:t>
      </w:r>
      <w:proofErr w:type="spellStart"/>
      <w:r>
        <w:t>Субабонент</w:t>
      </w:r>
      <w:proofErr w:type="spellEnd"/>
    </w:p>
    <w:p w:rsidR="00CC0564" w:rsidRDefault="00CC0564" w:rsidP="00CC0564"/>
    <w:p w:rsidR="00CC0564" w:rsidRDefault="00CC0564" w:rsidP="00CC0564">
      <w:r>
        <w:t xml:space="preserve">Абонент может передавать энергию, принятую им от </w:t>
      </w:r>
      <w:proofErr w:type="spellStart"/>
      <w:r>
        <w:t>энергоснабжающей</w:t>
      </w:r>
      <w:proofErr w:type="spellEnd"/>
      <w:r>
        <w:t xml:space="preserve"> организации через присоединенную сеть, другому лицу (</w:t>
      </w:r>
      <w:proofErr w:type="spellStart"/>
      <w:r>
        <w:t>субабоненту</w:t>
      </w:r>
      <w:proofErr w:type="spellEnd"/>
      <w:r>
        <w:t xml:space="preserve">) только с согласия </w:t>
      </w:r>
      <w:proofErr w:type="spellStart"/>
      <w:r>
        <w:t>энергоснабжающей</w:t>
      </w:r>
      <w:proofErr w:type="spellEnd"/>
      <w:r>
        <w:t xml:space="preserve"> организации.</w:t>
      </w:r>
    </w:p>
    <w:p w:rsidR="00CC0564" w:rsidRDefault="00CC0564" w:rsidP="00CC0564"/>
    <w:p w:rsidR="00CC0564" w:rsidRDefault="00CC0564" w:rsidP="00CC0564">
      <w:r>
        <w:t>Статья 546. Изменение и расторжение договора энергоснабжения</w:t>
      </w:r>
    </w:p>
    <w:p w:rsidR="00CC0564" w:rsidRDefault="00CC0564" w:rsidP="00CC0564"/>
    <w:p w:rsidR="00CC0564" w:rsidRDefault="00CC0564" w:rsidP="00CC0564">
      <w:r>
        <w:t xml:space="preserve"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</w:t>
      </w:r>
      <w:proofErr w:type="spellStart"/>
      <w:r>
        <w:t>энергоснабжающей</w:t>
      </w:r>
      <w:proofErr w:type="spellEnd"/>
      <w:r>
        <w:t xml:space="preserve"> организации и полной оплаты использованной энергии.</w:t>
      </w:r>
    </w:p>
    <w:p w:rsidR="00CC0564" w:rsidRDefault="00CC0564" w:rsidP="00CC0564">
      <w:r>
        <w:t xml:space="preserve">В случае, когда абонентом по договору энергоснабжения выступает юридическое лицо, </w:t>
      </w:r>
      <w:proofErr w:type="spellStart"/>
      <w:r>
        <w:t>энергоснабжающая</w:t>
      </w:r>
      <w:proofErr w:type="spellEnd"/>
      <w:r>
        <w:t xml:space="preserve"> организация вправе отказаться от исполнения договора в одностороннем порядке по основаниям, предусмотренным статьей 523 настоящего Кодекса, за исключением случаев, установленных законом или иными правовыми актами.</w:t>
      </w:r>
    </w:p>
    <w:p w:rsidR="00CC0564" w:rsidRDefault="00CC0564" w:rsidP="00CC0564">
      <w: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</w:t>
      </w:r>
      <w:r>
        <w:lastRenderedPageBreak/>
        <w:t xml:space="preserve">прекращении или об ограничении подачи энергии </w:t>
      </w:r>
      <w:proofErr w:type="spellStart"/>
      <w:r>
        <w:t>энергоснабжающая</w:t>
      </w:r>
      <w:proofErr w:type="spellEnd"/>
      <w:r>
        <w:t xml:space="preserve"> организация должна предупредить абонента.</w:t>
      </w:r>
    </w:p>
    <w:p w:rsidR="00CC0564" w:rsidRDefault="00CC0564" w:rsidP="00CC0564">
      <w: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CC0564" w:rsidRDefault="00CC0564" w:rsidP="00CC0564">
      <w:r>
        <w:t>(абзац введен Федеральным законом от 26.03.2003 N 37-ФЗ)</w:t>
      </w:r>
    </w:p>
    <w:p w:rsidR="00CC0564" w:rsidRDefault="00CC0564" w:rsidP="00CC0564"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CC0564" w:rsidRDefault="00CC0564" w:rsidP="00CC0564">
      <w:r>
        <w:t>(в ред. Федерального закона от 26.03.2003 N 37-ФЗ)</w:t>
      </w:r>
    </w:p>
    <w:p w:rsidR="00CC0564" w:rsidRDefault="00CC0564" w:rsidP="00CC0564"/>
    <w:p w:rsidR="00CC0564" w:rsidRDefault="00CC0564" w:rsidP="00CC0564">
      <w:r>
        <w:t>Статья 547. Ответственность по договору энергоснабжения</w:t>
      </w:r>
    </w:p>
    <w:p w:rsidR="00CC0564" w:rsidRDefault="00CC0564" w:rsidP="00CC0564"/>
    <w:p w:rsidR="00CC0564" w:rsidRDefault="00CC0564" w:rsidP="00CC0564">
      <w:proofErr w:type="spellStart"/>
      <w:r>
        <w:t>КонсультантПлюс</w:t>
      </w:r>
      <w:proofErr w:type="spellEnd"/>
      <w:r>
        <w:t>: примечание.</w:t>
      </w:r>
    </w:p>
    <w:p w:rsidR="00CC0564" w:rsidRDefault="00CC0564" w:rsidP="00CC0564">
      <w:r>
        <w:t>Об ответственности за несвоевременную оплату переданной энергии см. Постановление Пленума Верховного Суда РФ от 24.03.2016 N 7.</w:t>
      </w:r>
    </w:p>
    <w:p w:rsidR="00CC0564" w:rsidRDefault="00CC0564" w:rsidP="00CC0564">
      <w:r>
        <w:t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(пункт 2 статьи 15).</w:t>
      </w:r>
    </w:p>
    <w:p w:rsidR="00CC0564" w:rsidRDefault="00CC0564" w:rsidP="00CC0564">
      <w: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>
        <w:t>энергоснабжающая</w:t>
      </w:r>
      <w:proofErr w:type="spellEnd"/>
      <w:r>
        <w:t xml:space="preserve"> организация несет ответственность за неисполнение или ненадлежащее исполнение договорных обязатель</w:t>
      </w:r>
      <w:proofErr w:type="gramStart"/>
      <w:r>
        <w:t>ств пр</w:t>
      </w:r>
      <w:proofErr w:type="gramEnd"/>
      <w:r>
        <w:t>и наличии ее вины.</w:t>
      </w:r>
    </w:p>
    <w:p w:rsidR="00CC0564" w:rsidRDefault="00CC0564" w:rsidP="00CC0564"/>
    <w:p w:rsidR="00CC0564" w:rsidRDefault="00CC0564" w:rsidP="00CC0564">
      <w:r>
        <w:t>Статья 548. Применение правил об энергоснабжении к иным договорам</w:t>
      </w:r>
    </w:p>
    <w:p w:rsidR="00CC0564" w:rsidRDefault="00CC0564" w:rsidP="00CC0564"/>
    <w:p w:rsidR="00CC0564" w:rsidRDefault="00CC0564" w:rsidP="00CC0564">
      <w:r>
        <w:t>1. Правила, предусмотренные статьями 539 - 547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CC0564" w:rsidRDefault="00CC0564" w:rsidP="00CC0564">
      <w: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(статьи 539 - 547) применяются, если иное не установлено законом, иными правовыми актами или не вытекает из существа обязательства.</w:t>
      </w:r>
    </w:p>
    <w:p w:rsidR="00CC0564" w:rsidRDefault="00CC0564" w:rsidP="00CC0564"/>
    <w:p w:rsidR="00CC0564" w:rsidRDefault="00CC0564" w:rsidP="00CC0564"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C33EF7" w:rsidRDefault="00CC0564" w:rsidP="00CC0564">
      <w:r>
        <w:t>Общие положения о купле-продаже применяются к договору продажи недвижимости, если иное не предусмотрено правилами настоящего параграфа (пункт 5 статьи 454 настоящего Кодекса).</w:t>
      </w:r>
      <w:bookmarkStart w:id="0" w:name="_GoBack"/>
      <w:bookmarkEnd w:id="0"/>
    </w:p>
    <w:sectPr w:rsidR="00C3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64"/>
    <w:rsid w:val="00C33EF7"/>
    <w:rsid w:val="00C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2017-12-20T13:09:00Z</dcterms:created>
  <dcterms:modified xsi:type="dcterms:W3CDTF">2017-12-20T13:09:00Z</dcterms:modified>
</cp:coreProperties>
</file>